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669B" w14:textId="59DDA06D" w:rsidR="000D42A6" w:rsidRDefault="00DC4683" w:rsidP="000D42A6">
      <w:r>
        <w:t xml:space="preserve">Hi, </w:t>
      </w:r>
      <w:r w:rsidR="000D42A6">
        <w:t xml:space="preserve">I’m </w:t>
      </w:r>
      <w:r w:rsidR="00944905">
        <w:t>Kelly</w:t>
      </w:r>
      <w:bookmarkStart w:id="0" w:name="_GoBack"/>
      <w:bookmarkEnd w:id="0"/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D253" w14:textId="77777777" w:rsidR="00483328" w:rsidRDefault="00483328" w:rsidP="00F2114A">
      <w:pPr>
        <w:spacing w:after="0" w:line="240" w:lineRule="auto"/>
      </w:pPr>
      <w:r>
        <w:separator/>
      </w:r>
    </w:p>
  </w:endnote>
  <w:endnote w:type="continuationSeparator" w:id="0">
    <w:p w14:paraId="7F7358A1" w14:textId="77777777" w:rsidR="00483328" w:rsidRDefault="00483328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0A70" w14:textId="77777777" w:rsidR="00483328" w:rsidRDefault="00483328" w:rsidP="00F2114A">
      <w:pPr>
        <w:spacing w:after="0" w:line="240" w:lineRule="auto"/>
      </w:pPr>
      <w:r>
        <w:separator/>
      </w:r>
    </w:p>
  </w:footnote>
  <w:footnote w:type="continuationSeparator" w:id="0">
    <w:p w14:paraId="1888A5C3" w14:textId="77777777" w:rsidR="00483328" w:rsidRDefault="00483328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438C"/>
    <w:rsid w:val="00212A33"/>
    <w:rsid w:val="002414EB"/>
    <w:rsid w:val="00247E5B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3328"/>
    <w:rsid w:val="00485AEA"/>
    <w:rsid w:val="004A0020"/>
    <w:rsid w:val="004B107B"/>
    <w:rsid w:val="004B15B2"/>
    <w:rsid w:val="004C20A8"/>
    <w:rsid w:val="00525C95"/>
    <w:rsid w:val="00527A4C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9008A3"/>
    <w:rsid w:val="00944905"/>
    <w:rsid w:val="00961FFB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4A3B"/>
    <w:rsid w:val="00BC341E"/>
    <w:rsid w:val="00BF386C"/>
    <w:rsid w:val="00C032DC"/>
    <w:rsid w:val="00C033BE"/>
    <w:rsid w:val="00C1383F"/>
    <w:rsid w:val="00C32C5F"/>
    <w:rsid w:val="00C442C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5</cp:revision>
  <dcterms:created xsi:type="dcterms:W3CDTF">2020-08-28T15:40:00Z</dcterms:created>
  <dcterms:modified xsi:type="dcterms:W3CDTF">2021-01-29T19:08:00Z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